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9C5" w:rsidRDefault="007219C5" w:rsidP="007219C5">
      <w:pPr>
        <w:pStyle w:val="Standard"/>
        <w:autoSpaceDE w:val="0"/>
        <w:spacing w:after="48"/>
        <w:jc w:val="center"/>
        <w:rPr>
          <w:rFonts w:ascii="Times New Roman CYR" w:eastAsia="Times New Roman CYR" w:hAnsi="Times New Roman CYR" w:cs="Times New Roman CYR"/>
          <w:b/>
          <w:bCs/>
          <w:lang w:val="ru-RU"/>
        </w:rPr>
      </w:pPr>
      <w:r>
        <w:rPr>
          <w:rFonts w:ascii="Times New Roman CYR" w:eastAsia="Times New Roman CYR" w:hAnsi="Times New Roman CYR" w:cs="Times New Roman CYR"/>
          <w:b/>
          <w:bCs/>
          <w:lang w:val="ru-RU"/>
        </w:rPr>
        <w:t xml:space="preserve">Выдержка </w:t>
      </w:r>
      <w:bookmarkStart w:id="0" w:name="_GoBack"/>
      <w:bookmarkEnd w:id="0"/>
    </w:p>
    <w:p w:rsidR="007219C5" w:rsidRDefault="007219C5" w:rsidP="007219C5">
      <w:pPr>
        <w:pStyle w:val="Standard"/>
        <w:autoSpaceDE w:val="0"/>
        <w:spacing w:after="48"/>
        <w:jc w:val="center"/>
        <w:rPr>
          <w:rFonts w:ascii="Times New Roman CYR" w:eastAsia="Times New Roman CYR" w:hAnsi="Times New Roman CYR" w:cs="Times New Roman CYR"/>
          <w:b/>
          <w:bCs/>
          <w:lang w:val="ru-RU"/>
        </w:rPr>
      </w:pPr>
      <w:r>
        <w:rPr>
          <w:rFonts w:ascii="Times New Roman CYR" w:eastAsia="Times New Roman CYR" w:hAnsi="Times New Roman CYR" w:cs="Times New Roman CYR"/>
          <w:b/>
          <w:bCs/>
          <w:lang w:val="ru-RU"/>
        </w:rPr>
        <w:t>Из рабочей программы разновозрастной группы 4-7 лет</w:t>
      </w:r>
    </w:p>
    <w:p w:rsidR="007219C5" w:rsidRDefault="007219C5" w:rsidP="007219C5">
      <w:pPr>
        <w:pStyle w:val="Standard"/>
        <w:autoSpaceDE w:val="0"/>
        <w:spacing w:after="48"/>
        <w:jc w:val="center"/>
      </w:pPr>
      <w:r>
        <w:rPr>
          <w:rFonts w:ascii="Times New Roman CYR" w:eastAsia="Times New Roman CYR" w:hAnsi="Times New Roman CYR" w:cs="Times New Roman CYR"/>
          <w:b/>
          <w:bCs/>
          <w:lang w:val="ru-RU"/>
        </w:rPr>
        <w:t xml:space="preserve">ОО </w:t>
      </w:r>
      <w:r>
        <w:rPr>
          <w:rFonts w:ascii="Times New Roman" w:eastAsia="Times New Roman" w:hAnsi="Times New Roman" w:cs="Times New Roman"/>
          <w:b/>
          <w:bCs/>
        </w:rPr>
        <w:t>«</w:t>
      </w:r>
      <w:r>
        <w:rPr>
          <w:rFonts w:ascii="Times New Roman CYR" w:eastAsia="Times New Roman CYR" w:hAnsi="Times New Roman CYR" w:cs="Times New Roman CYR"/>
          <w:b/>
          <w:bCs/>
          <w:lang w:val="ru-RU"/>
        </w:rPr>
        <w:t>Социально-коммуникативное развитие</w:t>
      </w:r>
      <w:r>
        <w:rPr>
          <w:rFonts w:ascii="Times New Roman" w:eastAsia="Times New Roman" w:hAnsi="Times New Roman" w:cs="Times New Roman"/>
          <w:b/>
          <w:bCs/>
        </w:rPr>
        <w:t>»</w:t>
      </w:r>
    </w:p>
    <w:p w:rsidR="007219C5" w:rsidRDefault="007219C5" w:rsidP="007219C5">
      <w:pPr>
        <w:pStyle w:val="Standard"/>
        <w:autoSpaceDE w:val="0"/>
        <w:spacing w:after="8" w:line="276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 </w:t>
      </w:r>
    </w:p>
    <w:tbl>
      <w:tblPr>
        <w:tblW w:w="14160" w:type="dxa"/>
        <w:tblInd w:w="3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2"/>
        <w:gridCol w:w="3242"/>
        <w:gridCol w:w="2372"/>
        <w:gridCol w:w="3081"/>
        <w:gridCol w:w="2523"/>
      </w:tblGrid>
      <w:tr w:rsidR="007219C5" w:rsidTr="00FD0A5C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61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78" w:type="dxa"/>
            </w:tcMar>
          </w:tcPr>
          <w:p w:rsidR="007219C5" w:rsidRDefault="007219C5" w:rsidP="00FD0A5C">
            <w:pPr>
              <w:pStyle w:val="Standard"/>
              <w:autoSpaceDE w:val="0"/>
              <w:spacing w:line="276" w:lineRule="auto"/>
              <w:ind w:left="2"/>
              <w:jc w:val="both"/>
              <w:rPr>
                <w:rFonts w:ascii="Times New Roman CYR" w:eastAsia="Times New Roman CYR" w:hAnsi="Times New Roman CYR" w:cs="Times New Roman CYR"/>
                <w:b/>
                <w:bCs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lang w:val="ru-RU"/>
              </w:rPr>
              <w:t>Совместная деятельность взрослого и детей</w:t>
            </w:r>
          </w:p>
        </w:tc>
        <w:tc>
          <w:tcPr>
            <w:tcW w:w="5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78" w:type="dxa"/>
            </w:tcMar>
          </w:tcPr>
          <w:p w:rsidR="007219C5" w:rsidRDefault="007219C5" w:rsidP="00FD0A5C">
            <w:pPr>
              <w:pStyle w:val="Standard"/>
              <w:autoSpaceDE w:val="0"/>
              <w:spacing w:line="276" w:lineRule="auto"/>
              <w:ind w:left="2"/>
              <w:rPr>
                <w:rFonts w:ascii="Times New Roman CYR" w:eastAsia="Times New Roman CYR" w:hAnsi="Times New Roman CYR" w:cs="Times New Roman CYR"/>
                <w:b/>
                <w:bCs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lang w:val="ru-RU"/>
              </w:rPr>
              <w:t>Самостоятельная деятельность детей</w:t>
            </w:r>
          </w:p>
        </w:tc>
        <w:tc>
          <w:tcPr>
            <w:tcW w:w="2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78" w:type="dxa"/>
            </w:tcMar>
          </w:tcPr>
          <w:p w:rsidR="007219C5" w:rsidRDefault="007219C5" w:rsidP="00FD0A5C">
            <w:pPr>
              <w:pStyle w:val="Standard"/>
              <w:autoSpaceDE w:val="0"/>
              <w:spacing w:line="276" w:lineRule="auto"/>
              <w:rPr>
                <w:rFonts w:ascii="Times New Roman CYR" w:eastAsia="Times New Roman CYR" w:hAnsi="Times New Roman CYR" w:cs="Times New Roman CYR"/>
                <w:b/>
                <w:bCs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lang w:val="ru-RU"/>
              </w:rPr>
              <w:t>Взаимодействие с семьей</w:t>
            </w:r>
          </w:p>
        </w:tc>
      </w:tr>
      <w:tr w:rsidR="007219C5" w:rsidRPr="008C1E90" w:rsidTr="00FD0A5C">
        <w:tblPrEx>
          <w:tblCellMar>
            <w:top w:w="0" w:type="dxa"/>
            <w:bottom w:w="0" w:type="dxa"/>
          </w:tblCellMar>
        </w:tblPrEx>
        <w:trPr>
          <w:trHeight w:val="1130"/>
        </w:trPr>
        <w:tc>
          <w:tcPr>
            <w:tcW w:w="2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78" w:type="dxa"/>
            </w:tcMar>
          </w:tcPr>
          <w:p w:rsidR="007219C5" w:rsidRDefault="007219C5" w:rsidP="00FD0A5C">
            <w:pPr>
              <w:pStyle w:val="Standard"/>
              <w:autoSpaceDE w:val="0"/>
              <w:spacing w:line="276" w:lineRule="auto"/>
              <w:ind w:left="2"/>
              <w:rPr>
                <w:rFonts w:ascii="Times New Roman CYR" w:eastAsia="Times New Roman CYR" w:hAnsi="Times New Roman CYR" w:cs="Times New Roman CYR"/>
                <w:b/>
                <w:bCs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lang w:val="ru-RU"/>
              </w:rPr>
              <w:t>Образовательная деятельность</w:t>
            </w:r>
          </w:p>
        </w:tc>
        <w:tc>
          <w:tcPr>
            <w:tcW w:w="3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78" w:type="dxa"/>
            </w:tcMar>
          </w:tcPr>
          <w:p w:rsidR="007219C5" w:rsidRDefault="007219C5" w:rsidP="00FD0A5C">
            <w:pPr>
              <w:pStyle w:val="Standard"/>
              <w:autoSpaceDE w:val="0"/>
              <w:spacing w:line="276" w:lineRule="auto"/>
              <w:ind w:left="3"/>
              <w:rPr>
                <w:rFonts w:ascii="Times New Roman CYR" w:eastAsia="Times New Roman CYR" w:hAnsi="Times New Roman CYR" w:cs="Times New Roman CYR"/>
                <w:b/>
                <w:bCs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lang w:val="ru-RU"/>
              </w:rPr>
              <w:t>Образовательная деятельность , осуществляемая в ходе режимных моментов</w:t>
            </w:r>
          </w:p>
        </w:tc>
        <w:tc>
          <w:tcPr>
            <w:tcW w:w="5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78" w:type="dxa"/>
            </w:tcMar>
          </w:tcPr>
          <w:p w:rsidR="007219C5" w:rsidRDefault="007219C5" w:rsidP="00FD0A5C">
            <w:pPr>
              <w:pStyle w:val="Standard"/>
              <w:autoSpaceDE w:val="0"/>
              <w:spacing w:line="276" w:lineRule="auto"/>
              <w:ind w:left="2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</w:p>
        </w:tc>
        <w:tc>
          <w:tcPr>
            <w:tcW w:w="2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78" w:type="dxa"/>
            </w:tcMar>
          </w:tcPr>
          <w:p w:rsidR="007219C5" w:rsidRDefault="007219C5" w:rsidP="00FD0A5C">
            <w:pPr>
              <w:pStyle w:val="Standard"/>
              <w:autoSpaceDE w:val="0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</w:p>
        </w:tc>
      </w:tr>
      <w:tr w:rsidR="007219C5" w:rsidRPr="008C1E90" w:rsidTr="00FD0A5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16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78" w:type="dxa"/>
            </w:tcMar>
          </w:tcPr>
          <w:p w:rsidR="007219C5" w:rsidRDefault="007219C5" w:rsidP="00FD0A5C">
            <w:pPr>
              <w:pStyle w:val="Standard"/>
              <w:autoSpaceDE w:val="0"/>
              <w:spacing w:line="276" w:lineRule="auto"/>
              <w:ind w:left="2"/>
              <w:rPr>
                <w:rFonts w:ascii="Times New Roman CYR" w:eastAsia="Times New Roman CYR" w:hAnsi="Times New Roman CYR" w:cs="Times New Roman CYR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lang w:val="ru-RU"/>
              </w:rPr>
              <w:t>Методы и формы развития социально коммуникативных способностей детей</w:t>
            </w:r>
          </w:p>
        </w:tc>
      </w:tr>
      <w:tr w:rsidR="007219C5" w:rsidRPr="008C1E90" w:rsidTr="00FD0A5C">
        <w:tblPrEx>
          <w:tblCellMar>
            <w:top w:w="0" w:type="dxa"/>
            <w:bottom w:w="0" w:type="dxa"/>
          </w:tblCellMar>
        </w:tblPrEx>
        <w:trPr>
          <w:trHeight w:val="5610"/>
        </w:trPr>
        <w:tc>
          <w:tcPr>
            <w:tcW w:w="2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78" w:type="dxa"/>
            </w:tcMar>
          </w:tcPr>
          <w:p w:rsidR="007219C5" w:rsidRDefault="007219C5" w:rsidP="00FD0A5C">
            <w:pPr>
              <w:pStyle w:val="Standard"/>
              <w:autoSpaceDE w:val="0"/>
              <w:spacing w:line="276" w:lineRule="auto"/>
              <w:ind w:left="2" w:right="220"/>
              <w:jc w:val="both"/>
              <w:rPr>
                <w:rFonts w:ascii="Times New Roman CYR" w:eastAsia="Times New Roman CYR" w:hAnsi="Times New Roman CYR" w:cs="Times New Roman CYR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lang w:val="ru-RU"/>
              </w:rPr>
              <w:t xml:space="preserve">Наблюдение, чтение художественной литературы, </w:t>
            </w:r>
            <w:proofErr w:type="gramStart"/>
            <w:r>
              <w:rPr>
                <w:rFonts w:ascii="Times New Roman CYR" w:eastAsia="Times New Roman CYR" w:hAnsi="Times New Roman CYR" w:cs="Times New Roman CYR"/>
                <w:lang w:val="ru-RU"/>
              </w:rPr>
              <w:t>видео- информация</w:t>
            </w:r>
            <w:proofErr w:type="gramEnd"/>
            <w:r>
              <w:rPr>
                <w:rFonts w:ascii="Times New Roman CYR" w:eastAsia="Times New Roman CYR" w:hAnsi="Times New Roman CYR" w:cs="Times New Roman CYR"/>
                <w:lang w:val="ru-RU"/>
              </w:rPr>
              <w:t>, досуги, праздники, народные и дидактические игры. Беседы,  проблемные ситуации, поисково-творческие задания,  мини-занятия, обучение,  объяснение,</w:t>
            </w:r>
          </w:p>
        </w:tc>
        <w:tc>
          <w:tcPr>
            <w:tcW w:w="5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78" w:type="dxa"/>
            </w:tcMar>
          </w:tcPr>
          <w:p w:rsidR="007219C5" w:rsidRDefault="007219C5" w:rsidP="00FD0A5C">
            <w:pPr>
              <w:pStyle w:val="Standard"/>
              <w:autoSpaceDE w:val="0"/>
              <w:spacing w:line="276" w:lineRule="auto"/>
              <w:ind w:left="3" w:right="127"/>
              <w:jc w:val="both"/>
              <w:rPr>
                <w:rFonts w:ascii="Times New Roman CYR" w:eastAsia="Times New Roman CYR" w:hAnsi="Times New Roman CYR" w:cs="Times New Roman CYR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lang w:val="ru-RU"/>
              </w:rPr>
              <w:t>Индивидуальные беседы во время утреннего приема (беседы) ; культурно-гигиенические процедуры (напоминание); игровая  деятельность во время прогулки (напоминание); Организованная деятельность , тематические  досуги; Ситуативный разговор с детьми.</w:t>
            </w:r>
          </w:p>
        </w:tc>
        <w:tc>
          <w:tcPr>
            <w:tcW w:w="3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78" w:type="dxa"/>
            </w:tcMar>
          </w:tcPr>
          <w:p w:rsidR="007219C5" w:rsidRDefault="007219C5" w:rsidP="00FD0A5C">
            <w:pPr>
              <w:pStyle w:val="Standard"/>
              <w:autoSpaceDE w:val="0"/>
              <w:spacing w:after="46"/>
              <w:ind w:left="2"/>
              <w:rPr>
                <w:rFonts w:ascii="Times New Roman CYR" w:eastAsia="Times New Roman CYR" w:hAnsi="Times New Roman CYR" w:cs="Times New Roman CYR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lang w:val="ru-RU"/>
              </w:rPr>
              <w:t>Игры эксперименты, сюжетные</w:t>
            </w:r>
          </w:p>
          <w:p w:rsidR="007219C5" w:rsidRDefault="007219C5" w:rsidP="00FD0A5C">
            <w:pPr>
              <w:pStyle w:val="Standard"/>
              <w:autoSpaceDE w:val="0"/>
              <w:spacing w:after="45"/>
              <w:ind w:left="2" w:right="16"/>
              <w:rPr>
                <w:rFonts w:ascii="Times New Roman CYR" w:eastAsia="Times New Roman CYR" w:hAnsi="Times New Roman CYR" w:cs="Times New Roman CYR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lang w:val="ru-RU"/>
              </w:rPr>
              <w:t>самодеятельные игры (с собственными заданиями детей на основе их опыта</w:t>
            </w:r>
            <w:proofErr w:type="gramStart"/>
            <w:r>
              <w:rPr>
                <w:rFonts w:ascii="Times New Roman CYR" w:eastAsia="Times New Roman CYR" w:hAnsi="Times New Roman CYR" w:cs="Times New Roman CYR"/>
                <w:lang w:val="ru-RU"/>
              </w:rPr>
              <w:t>),  все</w:t>
            </w:r>
            <w:proofErr w:type="gramEnd"/>
            <w:r>
              <w:rPr>
                <w:rFonts w:ascii="Times New Roman CYR" w:eastAsia="Times New Roman CYR" w:hAnsi="Times New Roman CYR" w:cs="Times New Roman CYR"/>
                <w:lang w:val="ru-RU"/>
              </w:rPr>
              <w:t xml:space="preserve"> игровые формы: изобразительная деятельность , конструирование, бытовая деятельность, наблюдения. Беседы, чтение художественной литературы, праздники, просмотр  </w:t>
            </w:r>
          </w:p>
          <w:p w:rsidR="007219C5" w:rsidRDefault="007219C5" w:rsidP="00FD0A5C">
            <w:pPr>
              <w:pStyle w:val="Standard"/>
              <w:autoSpaceDE w:val="0"/>
              <w:spacing w:after="46"/>
              <w:ind w:left="2"/>
              <w:rPr>
                <w:rFonts w:ascii="Times New Roman CYR" w:eastAsia="Times New Roman CYR" w:hAnsi="Times New Roman CYR" w:cs="Times New Roman CYR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lang w:val="ru-RU"/>
              </w:rPr>
              <w:t>видеофильмов, решение задач.</w:t>
            </w:r>
          </w:p>
          <w:p w:rsidR="007219C5" w:rsidRDefault="007219C5" w:rsidP="00FD0A5C">
            <w:pPr>
              <w:pStyle w:val="Standard"/>
              <w:autoSpaceDE w:val="0"/>
              <w:spacing w:after="46"/>
              <w:ind w:left="2"/>
              <w:rPr>
                <w:rFonts w:ascii="Times New Roman CYR" w:eastAsia="Times New Roman CYR" w:hAnsi="Times New Roman CYR" w:cs="Times New Roman CYR"/>
                <w:lang w:val="ru-RU"/>
              </w:rPr>
            </w:pPr>
            <w:proofErr w:type="gramStart"/>
            <w:r>
              <w:rPr>
                <w:rFonts w:ascii="Times New Roman CYR" w:eastAsia="Times New Roman CYR" w:hAnsi="Times New Roman CYR" w:cs="Times New Roman CYR"/>
                <w:lang w:val="ru-RU"/>
              </w:rPr>
              <w:t>Игровая  деятельность</w:t>
            </w:r>
            <w:proofErr w:type="gramEnd"/>
          </w:p>
          <w:p w:rsidR="007219C5" w:rsidRPr="008C1E90" w:rsidRDefault="007219C5" w:rsidP="00FD0A5C">
            <w:pPr>
              <w:pStyle w:val="Standard"/>
              <w:autoSpaceDE w:val="0"/>
              <w:spacing w:line="276" w:lineRule="auto"/>
              <w:ind w:left="2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(</w:t>
            </w:r>
            <w:r>
              <w:rPr>
                <w:rFonts w:ascii="Times New Roman CYR" w:eastAsia="Times New Roman CYR" w:hAnsi="Times New Roman CYR" w:cs="Times New Roman CYR"/>
                <w:lang w:val="ru-RU"/>
              </w:rPr>
              <w:t xml:space="preserve">игры в парах, игры с  </w:t>
            </w:r>
          </w:p>
        </w:tc>
        <w:tc>
          <w:tcPr>
            <w:tcW w:w="2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78" w:type="dxa"/>
            </w:tcMar>
          </w:tcPr>
          <w:p w:rsidR="007219C5" w:rsidRDefault="007219C5" w:rsidP="00FD0A5C">
            <w:pPr>
              <w:pStyle w:val="Standard"/>
              <w:autoSpaceDE w:val="0"/>
              <w:spacing w:line="276" w:lineRule="auto"/>
              <w:rPr>
                <w:rFonts w:ascii="Times New Roman CYR" w:eastAsia="Times New Roman CYR" w:hAnsi="Times New Roman CYR" w:cs="Times New Roman CYR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lang w:val="ru-RU"/>
              </w:rPr>
              <w:t>Наблюдение, чтение художественной литературы, праздники, конструирование, бытовая деятельность, развлечения, просмотр  видеофильмов, игры, личный пример, Напоминание, объяснение, запреты, ситуативное обучение.</w:t>
            </w:r>
          </w:p>
        </w:tc>
      </w:tr>
      <w:tr w:rsidR="007219C5" w:rsidRPr="008C1E90" w:rsidTr="00FD0A5C">
        <w:tblPrEx>
          <w:tblCellMar>
            <w:top w:w="0" w:type="dxa"/>
            <w:bottom w:w="0" w:type="dxa"/>
          </w:tblCellMar>
        </w:tblPrEx>
        <w:trPr>
          <w:trHeight w:val="1412"/>
        </w:trPr>
        <w:tc>
          <w:tcPr>
            <w:tcW w:w="2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78" w:type="dxa"/>
            </w:tcMar>
          </w:tcPr>
          <w:p w:rsidR="007219C5" w:rsidRDefault="007219C5" w:rsidP="00FD0A5C">
            <w:pPr>
              <w:pStyle w:val="Standard"/>
              <w:autoSpaceDE w:val="0"/>
              <w:rPr>
                <w:rFonts w:ascii="Times New Roman CYR" w:eastAsia="Times New Roman CYR" w:hAnsi="Times New Roman CYR" w:cs="Times New Roman CYR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lang w:val="ru-RU"/>
              </w:rPr>
              <w:lastRenderedPageBreak/>
              <w:t>напоминание, рассказ.</w:t>
            </w:r>
          </w:p>
          <w:p w:rsidR="007219C5" w:rsidRDefault="007219C5" w:rsidP="00FD0A5C">
            <w:pPr>
              <w:pStyle w:val="Standard"/>
              <w:autoSpaceDE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78" w:type="dxa"/>
            </w:tcMar>
          </w:tcPr>
          <w:p w:rsidR="007219C5" w:rsidRDefault="007219C5" w:rsidP="00FD0A5C">
            <w:pPr>
              <w:pStyle w:val="Standard"/>
              <w:autoSpaceDE w:val="0"/>
              <w:spacing w:line="276" w:lineRule="auto"/>
              <w:rPr>
                <w:rFonts w:eastAsia="Calibri" w:cs="Calibri"/>
                <w:color w:val="auto"/>
                <w:sz w:val="22"/>
                <w:szCs w:val="22"/>
              </w:rPr>
            </w:pPr>
          </w:p>
        </w:tc>
        <w:tc>
          <w:tcPr>
            <w:tcW w:w="3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78" w:type="dxa"/>
            </w:tcMar>
          </w:tcPr>
          <w:p w:rsidR="007219C5" w:rsidRDefault="007219C5" w:rsidP="00FD0A5C">
            <w:pPr>
              <w:pStyle w:val="Standard"/>
              <w:autoSpaceDE w:val="0"/>
              <w:spacing w:line="276" w:lineRule="auto"/>
              <w:jc w:val="both"/>
              <w:rPr>
                <w:rFonts w:ascii="Times New Roman CYR" w:eastAsia="Times New Roman CYR" w:hAnsi="Times New Roman CYR" w:cs="Times New Roman CYR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lang w:val="ru-RU"/>
              </w:rPr>
              <w:t>правилами, сюжетно-</w:t>
            </w:r>
            <w:proofErr w:type="gramStart"/>
            <w:r>
              <w:rPr>
                <w:rFonts w:ascii="Times New Roman CYR" w:eastAsia="Times New Roman CYR" w:hAnsi="Times New Roman CYR" w:cs="Times New Roman CYR"/>
                <w:lang w:val="ru-RU"/>
              </w:rPr>
              <w:t>ролевые  игры</w:t>
            </w:r>
            <w:proofErr w:type="gramEnd"/>
            <w:r>
              <w:rPr>
                <w:rFonts w:ascii="Times New Roman CYR" w:eastAsia="Times New Roman CYR" w:hAnsi="Times New Roman CYR" w:cs="Times New Roman CYR"/>
                <w:lang w:val="ru-RU"/>
              </w:rPr>
              <w:t>). Рассматривание иллюстраций, настольно-печатные игры.</w:t>
            </w:r>
          </w:p>
        </w:tc>
        <w:tc>
          <w:tcPr>
            <w:tcW w:w="2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78" w:type="dxa"/>
            </w:tcMar>
          </w:tcPr>
          <w:p w:rsidR="007219C5" w:rsidRDefault="007219C5" w:rsidP="00FD0A5C">
            <w:pPr>
              <w:pStyle w:val="Standard"/>
              <w:autoSpaceDE w:val="0"/>
              <w:spacing w:line="276" w:lineRule="auto"/>
              <w:rPr>
                <w:rFonts w:eastAsia="Calibri" w:cs="Calibri"/>
                <w:color w:val="auto"/>
                <w:sz w:val="22"/>
                <w:szCs w:val="22"/>
                <w:lang w:val="ru-RU"/>
              </w:rPr>
            </w:pPr>
          </w:p>
        </w:tc>
      </w:tr>
    </w:tbl>
    <w:p w:rsidR="0030000B" w:rsidRDefault="0030000B"/>
    <w:sectPr w:rsidR="0030000B" w:rsidSect="007219C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9C5"/>
    <w:rsid w:val="0030000B"/>
    <w:rsid w:val="0072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C569F"/>
  <w15:chartTrackingRefBased/>
  <w15:docId w15:val="{7F0726A4-5A98-412D-B6EC-CA289330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219C5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1283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2022-11-06T19:23:00Z</dcterms:created>
  <dcterms:modified xsi:type="dcterms:W3CDTF">2022-11-06T19:26:00Z</dcterms:modified>
</cp:coreProperties>
</file>